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D63" w:rsidRPr="006C613C" w:rsidRDefault="00D40D63" w:rsidP="006C613C">
      <w:pPr>
        <w:jc w:val="center"/>
        <w:rPr>
          <w:rFonts w:asciiTheme="majorEastAsia" w:eastAsiaTheme="majorEastAsia" w:hAnsiTheme="majorEastAsia"/>
          <w:sz w:val="32"/>
        </w:rPr>
      </w:pPr>
      <w:r w:rsidRPr="006C613C">
        <w:rPr>
          <w:rFonts w:asciiTheme="majorEastAsia" w:eastAsiaTheme="majorEastAsia" w:hAnsiTheme="majorEastAsia" w:hint="eastAsia"/>
          <w:sz w:val="32"/>
        </w:rPr>
        <w:t>理科薬品管理簿の</w:t>
      </w:r>
      <w:r w:rsidR="00B7300F">
        <w:rPr>
          <w:rFonts w:asciiTheme="majorEastAsia" w:eastAsiaTheme="majorEastAsia" w:hAnsiTheme="majorEastAsia" w:hint="eastAsia"/>
          <w:sz w:val="32"/>
        </w:rPr>
        <w:t>使用</w:t>
      </w:r>
      <w:r w:rsidRPr="006C613C">
        <w:rPr>
          <w:rFonts w:asciiTheme="majorEastAsia" w:eastAsiaTheme="majorEastAsia" w:hAnsiTheme="majorEastAsia" w:hint="eastAsia"/>
          <w:sz w:val="32"/>
        </w:rPr>
        <w:t>方法（</w:t>
      </w:r>
      <w:r w:rsidR="00286018">
        <w:rPr>
          <w:rFonts w:asciiTheme="majorEastAsia" w:eastAsiaTheme="majorEastAsia" w:hAnsiTheme="majorEastAsia" w:hint="eastAsia"/>
          <w:sz w:val="32"/>
        </w:rPr>
        <w:t>中学校</w:t>
      </w:r>
      <w:r w:rsidRPr="006C613C">
        <w:rPr>
          <w:rFonts w:asciiTheme="majorEastAsia" w:eastAsiaTheme="majorEastAsia" w:hAnsiTheme="majorEastAsia" w:hint="eastAsia"/>
          <w:sz w:val="32"/>
        </w:rPr>
        <w:t>）</w:t>
      </w:r>
    </w:p>
    <w:p w:rsidR="00D40D63" w:rsidRDefault="00D40D63" w:rsidP="00D40D63">
      <w:pPr>
        <w:rPr>
          <w:rFonts w:asciiTheme="majorEastAsia" w:eastAsiaTheme="majorEastAsia" w:hAnsiTheme="majorEastAsia"/>
        </w:rPr>
      </w:pPr>
    </w:p>
    <w:p w:rsidR="00D40D63" w:rsidRPr="006C613C" w:rsidRDefault="00D40D63" w:rsidP="00D40D63">
      <w:pPr>
        <w:rPr>
          <w:rFonts w:asciiTheme="majorEastAsia" w:eastAsiaTheme="majorEastAsia" w:hAnsiTheme="majorEastAsia"/>
        </w:rPr>
      </w:pPr>
      <w:r w:rsidRPr="006C613C">
        <w:rPr>
          <w:rFonts w:asciiTheme="majorEastAsia" w:eastAsiaTheme="majorEastAsia" w:hAnsiTheme="majorEastAsia" w:hint="eastAsia"/>
        </w:rPr>
        <w:t>１　理科薬品点検簿</w:t>
      </w:r>
    </w:p>
    <w:p w:rsidR="00D40D63" w:rsidRDefault="00D40D63" w:rsidP="006C613C">
      <w:pPr>
        <w:ind w:firstLineChars="100" w:firstLine="237"/>
      </w:pPr>
      <w:r>
        <w:rPr>
          <w:rFonts w:hint="eastAsia"/>
        </w:rPr>
        <w:t>・</w:t>
      </w:r>
      <w:r>
        <w:t xml:space="preserve"> 各校の規準に基づいて定期的に点検を行う。</w:t>
      </w:r>
    </w:p>
    <w:p w:rsidR="00D40D63" w:rsidRPr="00D40D63" w:rsidRDefault="00D40D63" w:rsidP="006C613C">
      <w:pPr>
        <w:spacing w:beforeLines="50" w:before="179"/>
        <w:rPr>
          <w:rFonts w:asciiTheme="majorEastAsia" w:eastAsiaTheme="majorEastAsia" w:hAnsiTheme="majorEastAsia"/>
        </w:rPr>
      </w:pPr>
      <w:r w:rsidRPr="00D40D63">
        <w:rPr>
          <w:rFonts w:asciiTheme="majorEastAsia" w:eastAsiaTheme="majorEastAsia" w:hAnsiTheme="majorEastAsia" w:hint="eastAsia"/>
        </w:rPr>
        <w:t>２　理科薬品一覧表</w:t>
      </w:r>
      <w:r w:rsidR="00F50CE1">
        <w:rPr>
          <w:rFonts w:asciiTheme="majorEastAsia" w:eastAsiaTheme="majorEastAsia" w:hAnsiTheme="majorEastAsia" w:hint="eastAsia"/>
        </w:rPr>
        <w:t>（</w:t>
      </w:r>
      <w:r w:rsidR="00286018">
        <w:rPr>
          <w:rFonts w:asciiTheme="majorEastAsia" w:eastAsiaTheme="majorEastAsia" w:hAnsiTheme="majorEastAsia" w:hint="eastAsia"/>
        </w:rPr>
        <w:t>中学校</w:t>
      </w:r>
      <w:r w:rsidR="00F50CE1">
        <w:rPr>
          <w:rFonts w:asciiTheme="majorEastAsia" w:eastAsiaTheme="majorEastAsia" w:hAnsiTheme="majorEastAsia" w:hint="eastAsia"/>
        </w:rPr>
        <w:t>）</w:t>
      </w:r>
    </w:p>
    <w:p w:rsidR="00D40D63" w:rsidRDefault="00D40D63" w:rsidP="00841AC6">
      <w:pPr>
        <w:tabs>
          <w:tab w:val="left" w:pos="8532"/>
        </w:tabs>
        <w:ind w:leftChars="100" w:left="355" w:hangingChars="50" w:hanging="118"/>
      </w:pPr>
      <w:r>
        <w:rPr>
          <w:rFonts w:hint="eastAsia"/>
        </w:rPr>
        <w:t>・</w:t>
      </w:r>
      <w:r>
        <w:t xml:space="preserve"> 保有する薬品について「</w:t>
      </w:r>
      <w:r w:rsidR="00286018">
        <w:rPr>
          <w:rFonts w:hint="eastAsia"/>
        </w:rPr>
        <w:t>備考</w:t>
      </w:r>
      <w:r>
        <w:t>」の欄に</w:t>
      </w:r>
      <w:r w:rsidRPr="005D02FF">
        <w:rPr>
          <w:color w:val="000000" w:themeColor="text1"/>
        </w:rPr>
        <w:t>鉛筆で</w:t>
      </w:r>
      <w:r>
        <w:t>○を記入する。</w:t>
      </w:r>
      <w:r w:rsidR="00286018">
        <w:rPr>
          <w:rFonts w:hint="eastAsia"/>
        </w:rPr>
        <w:t>または、保有</w:t>
      </w:r>
      <w:r w:rsidR="00CF72F6">
        <w:rPr>
          <w:rFonts w:hint="eastAsia"/>
        </w:rPr>
        <w:t>しない薬品を削除し</w:t>
      </w:r>
      <w:r w:rsidR="0096065A">
        <w:rPr>
          <w:rFonts w:hint="eastAsia"/>
        </w:rPr>
        <w:t>、保有薬品のみの</w:t>
      </w:r>
      <w:r w:rsidR="00286018">
        <w:rPr>
          <w:rFonts w:hint="eastAsia"/>
        </w:rPr>
        <w:t>一覧表を</w:t>
      </w:r>
      <w:r w:rsidR="008779F4">
        <w:rPr>
          <w:rFonts w:hint="eastAsia"/>
        </w:rPr>
        <w:t>作ってもよい。</w:t>
      </w:r>
      <w:r w:rsidR="008779F4" w:rsidRPr="00CF72F6">
        <w:rPr>
          <w:rFonts w:hint="eastAsia"/>
          <w:color w:val="FF0000"/>
        </w:rPr>
        <w:t>ただし、一覧表の「通し番号」は薬品カードのページと</w:t>
      </w:r>
      <w:r w:rsidR="0031495B">
        <w:rPr>
          <w:rFonts w:hint="eastAsia"/>
          <w:color w:val="FF0000"/>
        </w:rPr>
        <w:t>対応しているので</w:t>
      </w:r>
      <w:r w:rsidR="008779F4" w:rsidRPr="00CF72F6">
        <w:rPr>
          <w:rFonts w:hint="eastAsia"/>
          <w:color w:val="FF0000"/>
        </w:rPr>
        <w:t>変えないこと。</w:t>
      </w:r>
      <w:r w:rsidR="00841AC6">
        <w:tab/>
      </w:r>
    </w:p>
    <w:p w:rsidR="00D40D63" w:rsidRDefault="00D40D63" w:rsidP="006C613C">
      <w:pPr>
        <w:ind w:leftChars="100" w:left="355" w:hangingChars="50" w:hanging="118"/>
      </w:pPr>
      <w:r>
        <w:rPr>
          <w:rFonts w:hint="eastAsia"/>
        </w:rPr>
        <w:t>・</w:t>
      </w:r>
      <w:r>
        <w:t xml:space="preserve"> </w:t>
      </w:r>
      <w:r w:rsidR="00336902">
        <w:rPr>
          <w:rFonts w:hint="eastAsia"/>
        </w:rPr>
        <w:t>該当する</w:t>
      </w:r>
      <w:r w:rsidR="00761B1A">
        <w:rPr>
          <w:rFonts w:hint="eastAsia"/>
        </w:rPr>
        <w:t>薬品が</w:t>
      </w:r>
      <w:r>
        <w:t>一覧表にない</w:t>
      </w:r>
      <w:r w:rsidR="00761B1A">
        <w:rPr>
          <w:rFonts w:hint="eastAsia"/>
        </w:rPr>
        <w:t>場合は</w:t>
      </w:r>
      <w:r w:rsidR="00CF72F6">
        <w:rPr>
          <w:rFonts w:hint="eastAsia"/>
        </w:rPr>
        <w:t>、</w:t>
      </w:r>
      <w:r w:rsidR="008779F4">
        <w:rPr>
          <w:rFonts w:hint="eastAsia"/>
        </w:rPr>
        <w:t>一覧表に</w:t>
      </w:r>
      <w:r w:rsidR="00CF72F6">
        <w:rPr>
          <w:rFonts w:hint="eastAsia"/>
        </w:rPr>
        <w:t>付け加える。</w:t>
      </w:r>
      <w:r w:rsidR="00336902">
        <w:rPr>
          <w:rFonts w:hint="eastAsia"/>
        </w:rPr>
        <w:t>ただし、</w:t>
      </w:r>
      <w:r w:rsidR="008779F4">
        <w:rPr>
          <w:rFonts w:hint="eastAsia"/>
        </w:rPr>
        <w:t>通し番号は</w:t>
      </w:r>
      <w:r w:rsidR="00CF72F6">
        <w:rPr>
          <w:rFonts w:hint="eastAsia"/>
        </w:rPr>
        <w:t>つけずに</w:t>
      </w:r>
      <w:r w:rsidR="008779F4">
        <w:t>空欄とする。</w:t>
      </w:r>
    </w:p>
    <w:p w:rsidR="00D40D63" w:rsidRDefault="00D40D63" w:rsidP="006C613C">
      <w:pPr>
        <w:spacing w:beforeLines="50" w:before="179"/>
        <w:rPr>
          <w:rFonts w:asciiTheme="majorEastAsia" w:eastAsiaTheme="majorEastAsia" w:hAnsiTheme="majorEastAsia"/>
        </w:rPr>
      </w:pPr>
      <w:r w:rsidRPr="00D40D63">
        <w:rPr>
          <w:rFonts w:asciiTheme="majorEastAsia" w:eastAsiaTheme="majorEastAsia" w:hAnsiTheme="majorEastAsia" w:hint="eastAsia"/>
        </w:rPr>
        <w:t>３　薬品カード</w:t>
      </w:r>
    </w:p>
    <w:p w:rsidR="008779F4" w:rsidRDefault="008779F4" w:rsidP="00CF72F6">
      <w:pPr>
        <w:spacing w:afterLines="50" w:after="179" w:line="300" w:lineRule="exact"/>
        <w:ind w:left="380" w:hanging="380"/>
      </w:pPr>
      <w:r>
        <w:rPr>
          <w:rFonts w:asciiTheme="majorEastAsia" w:eastAsiaTheme="majorEastAsia" w:hAnsiTheme="majorEastAsia" w:hint="eastAsia"/>
        </w:rPr>
        <w:t xml:space="preserve">　・</w:t>
      </w:r>
      <w:r w:rsidR="00CF72F6">
        <w:rPr>
          <w:rFonts w:asciiTheme="majorEastAsia" w:eastAsiaTheme="majorEastAsia" w:hAnsiTheme="majorEastAsia" w:hint="eastAsia"/>
        </w:rPr>
        <w:t xml:space="preserve"> </w:t>
      </w:r>
      <w:r w:rsidRPr="008779F4">
        <w:rPr>
          <w:rFonts w:asciiTheme="minorEastAsia" w:eastAsiaTheme="minorEastAsia" w:hAnsiTheme="minorEastAsia" w:hint="eastAsia"/>
        </w:rPr>
        <w:t>薬品カードは必要なものだけ印刷する。</w:t>
      </w:r>
      <w:r>
        <w:rPr>
          <w:rFonts w:hint="eastAsia"/>
        </w:rPr>
        <w:t>例えば、「塩酸」の薬品カードを印刷する場合は、次のようにする。</w:t>
      </w:r>
    </w:p>
    <w:tbl>
      <w:tblPr>
        <w:tblStyle w:val="a9"/>
        <w:tblW w:w="0" w:type="auto"/>
        <w:tblInd w:w="378" w:type="dxa"/>
        <w:tblLook w:val="04A0" w:firstRow="1" w:lastRow="0" w:firstColumn="1" w:lastColumn="0" w:noHBand="0" w:noVBand="1"/>
      </w:tblPr>
      <w:tblGrid>
        <w:gridCol w:w="9080"/>
      </w:tblGrid>
      <w:tr w:rsidR="00CF72F6" w:rsidTr="00CF72F6">
        <w:tc>
          <w:tcPr>
            <w:tcW w:w="9458" w:type="dxa"/>
          </w:tcPr>
          <w:p w:rsidR="00CF72F6" w:rsidRDefault="0031495B" w:rsidP="0031495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9" w:line="300" w:lineRule="exact"/>
              <w:ind w:leftChars="-8" w:left="-2" w:hangingChars="7" w:hanging="17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①</w:t>
            </w:r>
            <w:r w:rsidR="00CF72F6">
              <w:rPr>
                <w:rFonts w:hint="eastAsia"/>
              </w:rPr>
              <w:t>「理科薬品一覧</w:t>
            </w:r>
            <w:r>
              <w:rPr>
                <w:rFonts w:hint="eastAsia"/>
              </w:rPr>
              <w:t>表</w:t>
            </w:r>
            <w:r w:rsidR="00CF72F6">
              <w:rPr>
                <w:rFonts w:hint="eastAsia"/>
              </w:rPr>
              <w:t>」で「塩酸」の通し番号「77」を確認する。</w:t>
            </w:r>
          </w:p>
          <w:p w:rsidR="00CF72F6" w:rsidRDefault="0031495B" w:rsidP="004C071B">
            <w:pPr>
              <w:suppressAutoHyphens/>
              <w:kinsoku w:val="0"/>
              <w:wordWrap w:val="0"/>
              <w:autoSpaceDE w:val="0"/>
              <w:autoSpaceDN w:val="0"/>
              <w:spacing w:afterLines="50" w:after="179" w:line="300" w:lineRule="exact"/>
              <w:ind w:left="221" w:hanging="238"/>
            </w:pPr>
            <w:r>
              <w:rPr>
                <w:rFonts w:hint="eastAsia"/>
              </w:rPr>
              <w:t>②</w:t>
            </w:r>
            <w:r w:rsidR="00CF72F6">
              <w:rPr>
                <w:rFonts w:hint="eastAsia"/>
              </w:rPr>
              <w:t>「薬品カード」の 77ページ を印刷すると塩酸のカードができる。</w:t>
            </w:r>
          </w:p>
        </w:tc>
      </w:tr>
    </w:tbl>
    <w:p w:rsidR="00795DB3" w:rsidRDefault="00D40D63" w:rsidP="00D76A3D">
      <w:pPr>
        <w:spacing w:beforeLines="50" w:before="179"/>
        <w:ind w:leftChars="100" w:left="474" w:hangingChars="100" w:hanging="237"/>
      </w:pPr>
      <w:r>
        <w:rPr>
          <w:rFonts w:hint="eastAsia"/>
        </w:rPr>
        <w:t>・</w:t>
      </w:r>
      <w:r>
        <w:t xml:space="preserve"> 薬品の容器に油性ペンで番号を書き，薬品カードにもその番号を記入する。</w:t>
      </w:r>
    </w:p>
    <w:p w:rsidR="00D40D63" w:rsidRDefault="00795DB3" w:rsidP="006C613C">
      <w:pPr>
        <w:ind w:leftChars="100" w:left="474" w:hangingChars="100" w:hanging="237"/>
      </w:pPr>
      <w:r>
        <w:rPr>
          <w:rFonts w:hint="eastAsia"/>
        </w:rPr>
        <w:t xml:space="preserve">・ </w:t>
      </w:r>
      <w:r w:rsidR="00D40D63">
        <w:t>１枚のカードで</w:t>
      </w:r>
      <w:r w:rsidR="009C0A5F">
        <w:rPr>
          <w:rFonts w:hint="eastAsia"/>
        </w:rPr>
        <w:t>５</w:t>
      </w:r>
      <w:r w:rsidR="00D40D63">
        <w:t>本の容器の管理ができる。</w:t>
      </w:r>
    </w:p>
    <w:p w:rsidR="00D40D63" w:rsidRDefault="00D40D63" w:rsidP="006C613C">
      <w:pPr>
        <w:ind w:firstLineChars="100" w:firstLine="237"/>
      </w:pPr>
      <w:r>
        <w:rPr>
          <w:rFonts w:hint="eastAsia"/>
        </w:rPr>
        <w:t>・</w:t>
      </w:r>
      <w:r>
        <w:t xml:space="preserve"> 記入者</w:t>
      </w:r>
      <w:r w:rsidR="00617E96">
        <w:rPr>
          <w:rFonts w:hint="eastAsia"/>
        </w:rPr>
        <w:t>・年月日・</w:t>
      </w:r>
      <w:r>
        <w:t>残量を，容器を薬品庫に戻す時に記入する。</w:t>
      </w:r>
    </w:p>
    <w:p w:rsidR="00D40D63" w:rsidRDefault="00D40D63" w:rsidP="006C613C">
      <w:pPr>
        <w:ind w:firstLineChars="100" w:firstLine="237"/>
      </w:pPr>
      <w:r>
        <w:rPr>
          <w:rFonts w:hint="eastAsia"/>
        </w:rPr>
        <w:t>・</w:t>
      </w:r>
      <w:r>
        <w:t xml:space="preserve"> 備考欄は簡潔に記入する。学年だけでもよい。</w:t>
      </w:r>
      <w:r w:rsidR="00D23735">
        <w:rPr>
          <w:rFonts w:hint="eastAsia"/>
        </w:rPr>
        <w:t>点検はＴと記入する。</w:t>
      </w:r>
    </w:p>
    <w:p w:rsidR="00D40D63" w:rsidRDefault="00D40D63" w:rsidP="006C613C">
      <w:pPr>
        <w:ind w:firstLineChars="100" w:firstLine="237"/>
      </w:pPr>
      <w:r>
        <w:rPr>
          <w:rFonts w:hint="eastAsia"/>
        </w:rPr>
        <w:t>・</w:t>
      </w:r>
      <w:r>
        <w:t xml:space="preserve"> 詳しい書き方については「記入例」を参考にする。</w:t>
      </w:r>
    </w:p>
    <w:p w:rsidR="0031495B" w:rsidRDefault="00D76A3D" w:rsidP="0031495B">
      <w:pPr>
        <w:spacing w:beforeLines="50" w:before="17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31495B" w:rsidRPr="00D40D63">
        <w:rPr>
          <w:rFonts w:asciiTheme="majorEastAsia" w:eastAsiaTheme="majorEastAsia" w:hAnsiTheme="majorEastAsia" w:hint="eastAsia"/>
        </w:rPr>
        <w:t xml:space="preserve">　</w:t>
      </w:r>
      <w:r w:rsidR="0031495B">
        <w:rPr>
          <w:rFonts w:asciiTheme="majorEastAsia" w:eastAsiaTheme="majorEastAsia" w:hAnsiTheme="majorEastAsia" w:hint="eastAsia"/>
        </w:rPr>
        <w:t>その他</w:t>
      </w:r>
    </w:p>
    <w:p w:rsidR="00442D0F" w:rsidRPr="00DA21B5" w:rsidRDefault="001229DD" w:rsidP="00442D0F">
      <w:pPr>
        <w:ind w:leftChars="100" w:left="710" w:hangingChars="200" w:hanging="473"/>
        <w:rPr>
          <w:rFonts w:asciiTheme="minorEastAsia" w:eastAsiaTheme="minorEastAsia" w:hAnsiTheme="minorEastAsia"/>
          <w:color w:val="FF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9322E6" wp14:editId="76AEA000">
                <wp:simplePos x="0" y="0"/>
                <wp:positionH relativeFrom="column">
                  <wp:posOffset>297815</wp:posOffset>
                </wp:positionH>
                <wp:positionV relativeFrom="paragraph">
                  <wp:posOffset>702310</wp:posOffset>
                </wp:positionV>
                <wp:extent cx="5719445" cy="2614930"/>
                <wp:effectExtent l="0" t="0" r="14605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9445" cy="261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D0F" w:rsidRPr="00D40D63" w:rsidRDefault="00442D0F" w:rsidP="00442D0F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40D63">
                              <w:rPr>
                                <w:rFonts w:asciiTheme="majorEastAsia" w:eastAsiaTheme="majorEastAsia" w:hAnsiTheme="majorEastAsia" w:hint="eastAsia"/>
                              </w:rPr>
                              <w:t>〔薬品の性質〕</w:t>
                            </w:r>
                          </w:p>
                          <w:p w:rsidR="00442D0F" w:rsidRPr="00D40D63" w:rsidRDefault="00442D0F" w:rsidP="00442D0F">
                            <w:pPr>
                              <w:spacing w:beforeLines="50" w:before="179" w:line="280" w:lineRule="exact"/>
                              <w:ind w:firstLineChars="100" w:firstLine="237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40D63">
                              <w:rPr>
                                <w:rFonts w:asciiTheme="majorEastAsia" w:eastAsiaTheme="majorEastAsia" w:hAnsiTheme="majorEastAsia" w:hint="eastAsia"/>
                              </w:rPr>
                              <w:t>ア</w:t>
                            </w:r>
                            <w:r w:rsidRPr="00D40D63">
                              <w:rPr>
                                <w:rFonts w:asciiTheme="majorEastAsia" w:eastAsiaTheme="majorEastAsia" w:hAnsiTheme="majorEastAsia"/>
                              </w:rPr>
                              <w:t xml:space="preserve"> 吸湿性・潮解性</w:t>
                            </w:r>
                          </w:p>
                          <w:p w:rsidR="00442D0F" w:rsidRDefault="00442D0F" w:rsidP="00442D0F">
                            <w:pPr>
                              <w:spacing w:line="280" w:lineRule="exact"/>
                              <w:ind w:firstLineChars="200" w:firstLine="473"/>
                            </w:pPr>
                            <w:r>
                              <w:t>物質が空気中の水蒸気を吸収して，自ら水溶液になる性質。</w:t>
                            </w:r>
                          </w:p>
                          <w:p w:rsidR="00442D0F" w:rsidRPr="00D40D63" w:rsidRDefault="00442D0F" w:rsidP="00442D0F">
                            <w:pPr>
                              <w:spacing w:line="280" w:lineRule="exact"/>
                              <w:ind w:firstLineChars="100" w:firstLine="237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40D63">
                              <w:rPr>
                                <w:rFonts w:asciiTheme="majorEastAsia" w:eastAsiaTheme="majorEastAsia" w:hAnsiTheme="majorEastAsia" w:hint="eastAsia"/>
                              </w:rPr>
                              <w:t>イ</w:t>
                            </w:r>
                            <w:r w:rsidRPr="00D40D63">
                              <w:rPr>
                                <w:rFonts w:asciiTheme="majorEastAsia" w:eastAsiaTheme="majorEastAsia" w:hAnsiTheme="majorEastAsia"/>
                              </w:rPr>
                              <w:t xml:space="preserve"> 風解性</w:t>
                            </w:r>
                          </w:p>
                          <w:p w:rsidR="00442D0F" w:rsidRDefault="00442D0F" w:rsidP="00442D0F">
                            <w:pPr>
                              <w:spacing w:line="280" w:lineRule="exact"/>
                              <w:ind w:firstLineChars="200" w:firstLine="473"/>
                            </w:pPr>
                            <w:r>
                              <w:t>水和物が水分を失って粉末になる</w:t>
                            </w:r>
                            <w:r>
                              <w:rPr>
                                <w:rFonts w:hint="eastAsia"/>
                              </w:rPr>
                              <w:t>現象</w:t>
                            </w:r>
                            <w:r>
                              <w:t>。</w:t>
                            </w:r>
                          </w:p>
                          <w:p w:rsidR="00442D0F" w:rsidRPr="00D40D63" w:rsidRDefault="00442D0F" w:rsidP="00442D0F">
                            <w:pPr>
                              <w:spacing w:line="280" w:lineRule="exact"/>
                              <w:ind w:firstLineChars="100" w:firstLine="237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40D63">
                              <w:rPr>
                                <w:rFonts w:asciiTheme="majorEastAsia" w:eastAsiaTheme="majorEastAsia" w:hAnsiTheme="majorEastAsia" w:hint="eastAsia"/>
                              </w:rPr>
                              <w:t>ウ</w:t>
                            </w:r>
                            <w:r w:rsidRPr="00D40D63">
                              <w:rPr>
                                <w:rFonts w:asciiTheme="majorEastAsia" w:eastAsiaTheme="majorEastAsia" w:hAnsiTheme="majorEastAsia"/>
                              </w:rPr>
                              <w:t xml:space="preserve"> 気体吸収性</w:t>
                            </w:r>
                          </w:p>
                          <w:p w:rsidR="00442D0F" w:rsidRDefault="00442D0F" w:rsidP="00442D0F">
                            <w:pPr>
                              <w:spacing w:line="280" w:lineRule="exact"/>
                              <w:ind w:firstLineChars="200" w:firstLine="473"/>
                            </w:pPr>
                            <w:r>
                              <w:t>試薬が，気体と反応したり，気体を吸収したりする性質。</w:t>
                            </w:r>
                          </w:p>
                          <w:p w:rsidR="00442D0F" w:rsidRPr="00D40D63" w:rsidRDefault="00442D0F" w:rsidP="00442D0F">
                            <w:pPr>
                              <w:spacing w:line="280" w:lineRule="exact"/>
                              <w:ind w:firstLineChars="100" w:firstLine="237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40D63">
                              <w:rPr>
                                <w:rFonts w:asciiTheme="majorEastAsia" w:eastAsiaTheme="majorEastAsia" w:hAnsiTheme="majorEastAsia" w:hint="eastAsia"/>
                              </w:rPr>
                              <w:t>エ</w:t>
                            </w:r>
                            <w:r w:rsidRPr="00D40D63">
                              <w:rPr>
                                <w:rFonts w:asciiTheme="majorEastAsia" w:eastAsiaTheme="majorEastAsia" w:hAnsiTheme="majorEastAsia"/>
                              </w:rPr>
                              <w:t xml:space="preserve"> 蒸発性・昇華性</w:t>
                            </w:r>
                          </w:p>
                          <w:p w:rsidR="00442D0F" w:rsidRDefault="00442D0F" w:rsidP="00442D0F">
                            <w:pPr>
                              <w:spacing w:line="280" w:lineRule="exact"/>
                              <w:ind w:firstLineChars="200" w:firstLine="473"/>
                            </w:pPr>
                            <w:r>
                              <w:t>液体又は固体の試薬</w:t>
                            </w:r>
                            <w:r>
                              <w:rPr>
                                <w:rFonts w:hint="eastAsia"/>
                              </w:rPr>
                              <w:t>が，</w:t>
                            </w:r>
                            <w:r>
                              <w:t>表面から気化する</w:t>
                            </w:r>
                            <w:r>
                              <w:rPr>
                                <w:rFonts w:hint="eastAsia"/>
                              </w:rPr>
                              <w:t>現象</w:t>
                            </w:r>
                            <w:r>
                              <w:t>。</w:t>
                            </w:r>
                          </w:p>
                          <w:p w:rsidR="00442D0F" w:rsidRPr="00D40D63" w:rsidRDefault="00442D0F" w:rsidP="00442D0F">
                            <w:pPr>
                              <w:spacing w:line="280" w:lineRule="exact"/>
                              <w:ind w:firstLineChars="100" w:firstLine="237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40D63">
                              <w:rPr>
                                <w:rFonts w:asciiTheme="majorEastAsia" w:eastAsiaTheme="majorEastAsia" w:hAnsiTheme="majorEastAsia" w:hint="eastAsia"/>
                              </w:rPr>
                              <w:t>オ</w:t>
                            </w:r>
                            <w:r w:rsidRPr="00D40D63">
                              <w:rPr>
                                <w:rFonts w:asciiTheme="majorEastAsia" w:eastAsiaTheme="majorEastAsia" w:hAnsiTheme="majorEastAsia"/>
                              </w:rPr>
                              <w:t xml:space="preserve"> 光変性</w:t>
                            </w:r>
                          </w:p>
                          <w:p w:rsidR="00442D0F" w:rsidRDefault="00442D0F" w:rsidP="00442D0F">
                            <w:pPr>
                              <w:spacing w:line="280" w:lineRule="exact"/>
                              <w:ind w:firstLineChars="200" w:firstLine="473"/>
                            </w:pPr>
                            <w:r>
                              <w:t>日光や人工光で分解や化合を起こしやすい性質。</w:t>
                            </w:r>
                          </w:p>
                          <w:p w:rsidR="00442D0F" w:rsidRPr="00D40D63" w:rsidRDefault="00442D0F" w:rsidP="00442D0F">
                            <w:pPr>
                              <w:spacing w:line="280" w:lineRule="exact"/>
                              <w:ind w:firstLineChars="100" w:firstLine="237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40D63">
                              <w:rPr>
                                <w:rFonts w:asciiTheme="majorEastAsia" w:eastAsiaTheme="majorEastAsia" w:hAnsiTheme="majorEastAsia" w:hint="eastAsia"/>
                              </w:rPr>
                              <w:t>カ</w:t>
                            </w:r>
                            <w:r w:rsidRPr="00D40D63">
                              <w:rPr>
                                <w:rFonts w:asciiTheme="majorEastAsia" w:eastAsiaTheme="majorEastAsia" w:hAnsiTheme="majorEastAsia"/>
                              </w:rPr>
                              <w:t xml:space="preserve"> 容器腐食性</w:t>
                            </w:r>
                          </w:p>
                          <w:p w:rsidR="00442D0F" w:rsidRPr="006C613C" w:rsidRDefault="00442D0F" w:rsidP="00442D0F">
                            <w:pPr>
                              <w:spacing w:line="280" w:lineRule="exact"/>
                              <w:ind w:firstLineChars="200" w:firstLine="473"/>
                            </w:pPr>
                            <w:r>
                              <w:t>容器の壁を化学的・物理的に腐食，破損させ</w:t>
                            </w:r>
                            <w:r>
                              <w:rPr>
                                <w:rFonts w:hint="eastAsia"/>
                              </w:rPr>
                              <w:t>る性質。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322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.45pt;margin-top:55.3pt;width:450.35pt;height:20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" strokeweight=".5pt">
                <v:textbox>
                  <w:txbxContent>
                    <w:p w:rsidR="00442D0F" w:rsidRPr="00D40D63" w:rsidRDefault="00442D0F" w:rsidP="00442D0F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D40D63">
                        <w:rPr>
                          <w:rFonts w:asciiTheme="majorEastAsia" w:eastAsiaTheme="majorEastAsia" w:hAnsiTheme="majorEastAsia" w:hint="eastAsia"/>
                        </w:rPr>
                        <w:t>〔薬品の性質〕</w:t>
                      </w:r>
                    </w:p>
                    <w:p w:rsidR="00442D0F" w:rsidRPr="00D40D63" w:rsidRDefault="00442D0F" w:rsidP="00442D0F">
                      <w:pPr>
                        <w:spacing w:beforeLines="50" w:before="179" w:line="280" w:lineRule="exact"/>
                        <w:ind w:firstLineChars="100" w:firstLine="237"/>
                        <w:rPr>
                          <w:rFonts w:asciiTheme="majorEastAsia" w:eastAsiaTheme="majorEastAsia" w:hAnsiTheme="majorEastAsia"/>
                        </w:rPr>
                      </w:pPr>
                      <w:r w:rsidRPr="00D40D63">
                        <w:rPr>
                          <w:rFonts w:asciiTheme="majorEastAsia" w:eastAsiaTheme="majorEastAsia" w:hAnsiTheme="majorEastAsia" w:hint="eastAsia"/>
                        </w:rPr>
                        <w:t>ア</w:t>
                      </w:r>
                      <w:r w:rsidRPr="00D40D63">
                        <w:rPr>
                          <w:rFonts w:asciiTheme="majorEastAsia" w:eastAsiaTheme="majorEastAsia" w:hAnsiTheme="majorEastAsia"/>
                        </w:rPr>
                        <w:t xml:space="preserve"> 吸湿性・潮解性</w:t>
                      </w:r>
                    </w:p>
                    <w:p w:rsidR="00442D0F" w:rsidRDefault="00442D0F" w:rsidP="00442D0F">
                      <w:pPr>
                        <w:spacing w:line="280" w:lineRule="exact"/>
                        <w:ind w:firstLineChars="200" w:firstLine="473"/>
                      </w:pPr>
                      <w:r>
                        <w:t>物質が空気中の水蒸気を吸収して，自ら水溶液になる性質。</w:t>
                      </w:r>
                    </w:p>
                    <w:p w:rsidR="00442D0F" w:rsidRPr="00D40D63" w:rsidRDefault="00442D0F" w:rsidP="00442D0F">
                      <w:pPr>
                        <w:spacing w:line="280" w:lineRule="exact"/>
                        <w:ind w:firstLineChars="100" w:firstLine="237"/>
                        <w:rPr>
                          <w:rFonts w:asciiTheme="majorEastAsia" w:eastAsiaTheme="majorEastAsia" w:hAnsiTheme="majorEastAsia"/>
                        </w:rPr>
                      </w:pPr>
                      <w:r w:rsidRPr="00D40D63">
                        <w:rPr>
                          <w:rFonts w:asciiTheme="majorEastAsia" w:eastAsiaTheme="majorEastAsia" w:hAnsiTheme="majorEastAsia" w:hint="eastAsia"/>
                        </w:rPr>
                        <w:t>イ</w:t>
                      </w:r>
                      <w:r w:rsidRPr="00D40D63">
                        <w:rPr>
                          <w:rFonts w:asciiTheme="majorEastAsia" w:eastAsiaTheme="majorEastAsia" w:hAnsiTheme="majorEastAsia"/>
                        </w:rPr>
                        <w:t xml:space="preserve"> 風解性</w:t>
                      </w:r>
                    </w:p>
                    <w:p w:rsidR="00442D0F" w:rsidRDefault="00442D0F" w:rsidP="00442D0F">
                      <w:pPr>
                        <w:spacing w:line="280" w:lineRule="exact"/>
                        <w:ind w:firstLineChars="200" w:firstLine="473"/>
                      </w:pPr>
                      <w:r>
                        <w:t>水和物が水分を失って粉末になる</w:t>
                      </w:r>
                      <w:r>
                        <w:rPr>
                          <w:rFonts w:hint="eastAsia"/>
                        </w:rPr>
                        <w:t>現象</w:t>
                      </w:r>
                      <w:r>
                        <w:t>。</w:t>
                      </w:r>
                    </w:p>
                    <w:p w:rsidR="00442D0F" w:rsidRPr="00D40D63" w:rsidRDefault="00442D0F" w:rsidP="00442D0F">
                      <w:pPr>
                        <w:spacing w:line="280" w:lineRule="exact"/>
                        <w:ind w:firstLineChars="100" w:firstLine="237"/>
                        <w:rPr>
                          <w:rFonts w:asciiTheme="majorEastAsia" w:eastAsiaTheme="majorEastAsia" w:hAnsiTheme="majorEastAsia"/>
                        </w:rPr>
                      </w:pPr>
                      <w:r w:rsidRPr="00D40D63">
                        <w:rPr>
                          <w:rFonts w:asciiTheme="majorEastAsia" w:eastAsiaTheme="majorEastAsia" w:hAnsiTheme="majorEastAsia" w:hint="eastAsia"/>
                        </w:rPr>
                        <w:t>ウ</w:t>
                      </w:r>
                      <w:r w:rsidRPr="00D40D63">
                        <w:rPr>
                          <w:rFonts w:asciiTheme="majorEastAsia" w:eastAsiaTheme="majorEastAsia" w:hAnsiTheme="majorEastAsia"/>
                        </w:rPr>
                        <w:t xml:space="preserve"> 気体吸収性</w:t>
                      </w:r>
                    </w:p>
                    <w:p w:rsidR="00442D0F" w:rsidRDefault="00442D0F" w:rsidP="00442D0F">
                      <w:pPr>
                        <w:spacing w:line="280" w:lineRule="exact"/>
                        <w:ind w:firstLineChars="200" w:firstLine="473"/>
                      </w:pPr>
                      <w:r>
                        <w:t>試薬が，気体と反応したり，気体を吸収したりする性質。</w:t>
                      </w:r>
                    </w:p>
                    <w:p w:rsidR="00442D0F" w:rsidRPr="00D40D63" w:rsidRDefault="00442D0F" w:rsidP="00442D0F">
                      <w:pPr>
                        <w:spacing w:line="280" w:lineRule="exact"/>
                        <w:ind w:firstLineChars="100" w:firstLine="237"/>
                        <w:rPr>
                          <w:rFonts w:asciiTheme="majorEastAsia" w:eastAsiaTheme="majorEastAsia" w:hAnsiTheme="majorEastAsia"/>
                        </w:rPr>
                      </w:pPr>
                      <w:r w:rsidRPr="00D40D63">
                        <w:rPr>
                          <w:rFonts w:asciiTheme="majorEastAsia" w:eastAsiaTheme="majorEastAsia" w:hAnsiTheme="majorEastAsia" w:hint="eastAsia"/>
                        </w:rPr>
                        <w:t>エ</w:t>
                      </w:r>
                      <w:r w:rsidRPr="00D40D63">
                        <w:rPr>
                          <w:rFonts w:asciiTheme="majorEastAsia" w:eastAsiaTheme="majorEastAsia" w:hAnsiTheme="majorEastAsia"/>
                        </w:rPr>
                        <w:t xml:space="preserve"> 蒸発性・昇華性</w:t>
                      </w:r>
                    </w:p>
                    <w:p w:rsidR="00442D0F" w:rsidRDefault="00442D0F" w:rsidP="00442D0F">
                      <w:pPr>
                        <w:spacing w:line="280" w:lineRule="exact"/>
                        <w:ind w:firstLineChars="200" w:firstLine="473"/>
                      </w:pPr>
                      <w:r>
                        <w:t>液体又は固体の試薬</w:t>
                      </w:r>
                      <w:r>
                        <w:rPr>
                          <w:rFonts w:hint="eastAsia"/>
                        </w:rPr>
                        <w:t>が，</w:t>
                      </w:r>
                      <w:r>
                        <w:t>表面から気化する</w:t>
                      </w:r>
                      <w:r>
                        <w:rPr>
                          <w:rFonts w:hint="eastAsia"/>
                        </w:rPr>
                        <w:t>現象</w:t>
                      </w:r>
                      <w:r>
                        <w:t>。</w:t>
                      </w:r>
                    </w:p>
                    <w:p w:rsidR="00442D0F" w:rsidRPr="00D40D63" w:rsidRDefault="00442D0F" w:rsidP="00442D0F">
                      <w:pPr>
                        <w:spacing w:line="280" w:lineRule="exact"/>
                        <w:ind w:firstLineChars="100" w:firstLine="237"/>
                        <w:rPr>
                          <w:rFonts w:asciiTheme="majorEastAsia" w:eastAsiaTheme="majorEastAsia" w:hAnsiTheme="majorEastAsia"/>
                        </w:rPr>
                      </w:pPr>
                      <w:r w:rsidRPr="00D40D63">
                        <w:rPr>
                          <w:rFonts w:asciiTheme="majorEastAsia" w:eastAsiaTheme="majorEastAsia" w:hAnsiTheme="majorEastAsia" w:hint="eastAsia"/>
                        </w:rPr>
                        <w:t>オ</w:t>
                      </w:r>
                      <w:r w:rsidRPr="00D40D63">
                        <w:rPr>
                          <w:rFonts w:asciiTheme="majorEastAsia" w:eastAsiaTheme="majorEastAsia" w:hAnsiTheme="majorEastAsia"/>
                        </w:rPr>
                        <w:t xml:space="preserve"> 光変性</w:t>
                      </w:r>
                    </w:p>
                    <w:p w:rsidR="00442D0F" w:rsidRDefault="00442D0F" w:rsidP="00442D0F">
                      <w:pPr>
                        <w:spacing w:line="280" w:lineRule="exact"/>
                        <w:ind w:firstLineChars="200" w:firstLine="473"/>
                      </w:pPr>
                      <w:r>
                        <w:t>日光や人工光で分解や化合を起こしやすい性質。</w:t>
                      </w:r>
                    </w:p>
                    <w:p w:rsidR="00442D0F" w:rsidRPr="00D40D63" w:rsidRDefault="00442D0F" w:rsidP="00442D0F">
                      <w:pPr>
                        <w:spacing w:line="280" w:lineRule="exact"/>
                        <w:ind w:firstLineChars="100" w:firstLine="237"/>
                        <w:rPr>
                          <w:rFonts w:asciiTheme="majorEastAsia" w:eastAsiaTheme="majorEastAsia" w:hAnsiTheme="majorEastAsia"/>
                        </w:rPr>
                      </w:pPr>
                      <w:r w:rsidRPr="00D40D63">
                        <w:rPr>
                          <w:rFonts w:asciiTheme="majorEastAsia" w:eastAsiaTheme="majorEastAsia" w:hAnsiTheme="majorEastAsia" w:hint="eastAsia"/>
                        </w:rPr>
                        <w:t>カ</w:t>
                      </w:r>
                      <w:r w:rsidRPr="00D40D63">
                        <w:rPr>
                          <w:rFonts w:asciiTheme="majorEastAsia" w:eastAsiaTheme="majorEastAsia" w:hAnsiTheme="majorEastAsia"/>
                        </w:rPr>
                        <w:t xml:space="preserve"> 容器腐食性</w:t>
                      </w:r>
                    </w:p>
                    <w:p w:rsidR="00442D0F" w:rsidRPr="006C613C" w:rsidRDefault="00442D0F" w:rsidP="00442D0F">
                      <w:pPr>
                        <w:spacing w:line="280" w:lineRule="exact"/>
                        <w:ind w:firstLineChars="200" w:firstLine="473"/>
                      </w:pPr>
                      <w:r>
                        <w:t>容器の壁を化学的・物理的に腐食，破損させ</w:t>
                      </w:r>
                      <w:r>
                        <w:rPr>
                          <w:rFonts w:hint="eastAsia"/>
                        </w:rPr>
                        <w:t>る性質。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2D0F" w:rsidRPr="00DA21B5">
        <w:rPr>
          <w:rFonts w:asciiTheme="minorEastAsia" w:eastAsiaTheme="minorEastAsia" w:hAnsiTheme="minorEastAsia" w:hint="eastAsia"/>
          <w:color w:val="FF0000"/>
        </w:rPr>
        <w:t>・ 点検簿、一覧表、薬品</w:t>
      </w:r>
      <w:r w:rsidR="00442D0F" w:rsidRPr="00DA21B5">
        <w:rPr>
          <w:rFonts w:asciiTheme="minorEastAsia" w:eastAsiaTheme="minorEastAsia" w:hAnsiTheme="minorEastAsia"/>
          <w:color w:val="FF0000"/>
        </w:rPr>
        <w:t>カード等を印刷するときは、</w:t>
      </w:r>
      <w:r w:rsidR="00442D0F" w:rsidRPr="00DA21B5">
        <w:rPr>
          <w:rFonts w:asciiTheme="minorEastAsia" w:eastAsiaTheme="minorEastAsia" w:hAnsiTheme="minorEastAsia" w:hint="eastAsia"/>
          <w:color w:val="FF0000"/>
        </w:rPr>
        <w:t>市の共有フォルダ（</w:t>
      </w:r>
      <w:r w:rsidR="00442D0F">
        <w:rPr>
          <w:rFonts w:asciiTheme="minorEastAsia" w:eastAsiaTheme="minorEastAsia" w:hAnsiTheme="minorEastAsia" w:hint="eastAsia"/>
          <w:color w:val="FF0000"/>
        </w:rPr>
        <w:t>中学校</w:t>
      </w:r>
      <w:r w:rsidR="00442D0F" w:rsidRPr="00DA21B5">
        <w:rPr>
          <w:rFonts w:asciiTheme="minorEastAsia" w:eastAsiaTheme="minorEastAsia" w:hAnsiTheme="minorEastAsia" w:hint="eastAsia"/>
          <w:color w:val="FF0000"/>
        </w:rPr>
        <w:t>理科班会のフォルダ）内の</w:t>
      </w:r>
      <w:r w:rsidR="00442D0F" w:rsidRPr="00DA21B5">
        <w:rPr>
          <w:rFonts w:asciiTheme="minorEastAsia" w:eastAsiaTheme="minorEastAsia" w:hAnsiTheme="minorEastAsia"/>
          <w:color w:val="FF0000"/>
        </w:rPr>
        <w:t>データを</w:t>
      </w:r>
      <w:r w:rsidR="00442D0F" w:rsidRPr="00DA21B5">
        <w:rPr>
          <w:rFonts w:asciiTheme="minorEastAsia" w:eastAsiaTheme="minorEastAsia" w:hAnsiTheme="minorEastAsia" w:hint="eastAsia"/>
          <w:color w:val="FF0000"/>
        </w:rPr>
        <w:t>使って印刷する。</w:t>
      </w:r>
    </w:p>
    <w:p w:rsidR="00442D0F" w:rsidRDefault="00442D0F" w:rsidP="00442D0F">
      <w:pPr>
        <w:ind w:leftChars="100" w:left="474" w:hangingChars="100" w:hanging="237"/>
      </w:pPr>
      <w:bookmarkStart w:id="0" w:name="_GoBack"/>
      <w:bookmarkEnd w:id="0"/>
    </w:p>
    <w:p w:rsidR="00442D0F" w:rsidRPr="00442D0F" w:rsidRDefault="00442D0F" w:rsidP="0031495B">
      <w:pPr>
        <w:spacing w:beforeLines="50" w:before="179"/>
        <w:rPr>
          <w:rFonts w:asciiTheme="majorEastAsia" w:eastAsiaTheme="majorEastAsia" w:hAnsiTheme="majorEastAsia"/>
        </w:rPr>
      </w:pPr>
    </w:p>
    <w:p w:rsidR="006C613C" w:rsidRDefault="0031495B" w:rsidP="00F023E5">
      <w:pPr>
        <w:ind w:left="473" w:hangingChars="200" w:hanging="473"/>
      </w:pPr>
      <w:r>
        <w:rPr>
          <w:rFonts w:asciiTheme="majorEastAsia" w:eastAsiaTheme="majorEastAsia" w:hAnsiTheme="majorEastAsia" w:hint="eastAsia"/>
          <w:color w:val="FF0000"/>
        </w:rPr>
        <w:t xml:space="preserve">　</w:t>
      </w:r>
    </w:p>
    <w:sectPr w:rsidR="006C613C" w:rsidSect="005060D5">
      <w:pgSz w:w="11906" w:h="16838" w:code="9"/>
      <w:pgMar w:top="1077" w:right="907" w:bottom="1077" w:left="1531" w:header="851" w:footer="992" w:gutter="0"/>
      <w:cols w:space="425"/>
      <w:docGrid w:type="linesAndChars" w:linePitch="358" w:charSpace="3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41E" w:rsidRDefault="001B241E" w:rsidP="001B241E">
      <w:pPr>
        <w:spacing w:line="240" w:lineRule="auto"/>
      </w:pPr>
      <w:r>
        <w:separator/>
      </w:r>
    </w:p>
  </w:endnote>
  <w:endnote w:type="continuationSeparator" w:id="0">
    <w:p w:rsidR="001B241E" w:rsidRDefault="001B241E" w:rsidP="001B24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41E" w:rsidRDefault="001B241E" w:rsidP="001B241E">
      <w:pPr>
        <w:spacing w:line="240" w:lineRule="auto"/>
      </w:pPr>
      <w:r>
        <w:separator/>
      </w:r>
    </w:p>
  </w:footnote>
  <w:footnote w:type="continuationSeparator" w:id="0">
    <w:p w:rsidR="001B241E" w:rsidRDefault="001B241E" w:rsidP="001B24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B41D2"/>
    <w:multiLevelType w:val="hybridMultilevel"/>
    <w:tmpl w:val="9BD26B12"/>
    <w:lvl w:ilvl="0" w:tplc="D9A89550">
      <w:start w:val="1"/>
      <w:numFmt w:val="decimalEnclosedCircle"/>
      <w:lvlText w:val="%1"/>
      <w:lvlJc w:val="left"/>
      <w:pPr>
        <w:ind w:left="628" w:hanging="360"/>
      </w:pPr>
      <w:rPr>
        <w:rFonts w:hAnsi="ＭＳ 明朝" w:cs="ＭＳ 明朝"/>
      </w:rPr>
    </w:lvl>
    <w:lvl w:ilvl="1" w:tplc="04090017">
      <w:start w:val="1"/>
      <w:numFmt w:val="aiueoFullWidth"/>
      <w:lvlText w:val="(%2)"/>
      <w:lvlJc w:val="left"/>
      <w:pPr>
        <w:ind w:left="110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2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4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6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8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0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2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48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rawingGridVerticalSpacing w:val="179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63"/>
    <w:rsid w:val="00001DE3"/>
    <w:rsid w:val="000044A3"/>
    <w:rsid w:val="00010302"/>
    <w:rsid w:val="000F103B"/>
    <w:rsid w:val="000F28FB"/>
    <w:rsid w:val="00110890"/>
    <w:rsid w:val="001205CA"/>
    <w:rsid w:val="001229DD"/>
    <w:rsid w:val="001B241E"/>
    <w:rsid w:val="001B2AE7"/>
    <w:rsid w:val="00286018"/>
    <w:rsid w:val="0031495B"/>
    <w:rsid w:val="00336902"/>
    <w:rsid w:val="0038471F"/>
    <w:rsid w:val="003C38E4"/>
    <w:rsid w:val="003D070B"/>
    <w:rsid w:val="00442D0F"/>
    <w:rsid w:val="004B1CC9"/>
    <w:rsid w:val="004B7761"/>
    <w:rsid w:val="004C071B"/>
    <w:rsid w:val="005060D5"/>
    <w:rsid w:val="00557CBE"/>
    <w:rsid w:val="0059593D"/>
    <w:rsid w:val="005D02FF"/>
    <w:rsid w:val="00617E96"/>
    <w:rsid w:val="00626863"/>
    <w:rsid w:val="0064346F"/>
    <w:rsid w:val="00643602"/>
    <w:rsid w:val="006B15CB"/>
    <w:rsid w:val="006C2DED"/>
    <w:rsid w:val="006C613C"/>
    <w:rsid w:val="006E53FC"/>
    <w:rsid w:val="0070040B"/>
    <w:rsid w:val="00737B5C"/>
    <w:rsid w:val="007474D1"/>
    <w:rsid w:val="00761B1A"/>
    <w:rsid w:val="00795DB3"/>
    <w:rsid w:val="007D6525"/>
    <w:rsid w:val="00841AC6"/>
    <w:rsid w:val="00845D86"/>
    <w:rsid w:val="008779F4"/>
    <w:rsid w:val="008B0924"/>
    <w:rsid w:val="008D16E8"/>
    <w:rsid w:val="008D2AE9"/>
    <w:rsid w:val="009435A2"/>
    <w:rsid w:val="0096065A"/>
    <w:rsid w:val="00992F3D"/>
    <w:rsid w:val="009C0A5F"/>
    <w:rsid w:val="00A808EF"/>
    <w:rsid w:val="00AD0147"/>
    <w:rsid w:val="00B305A6"/>
    <w:rsid w:val="00B619BF"/>
    <w:rsid w:val="00B7300F"/>
    <w:rsid w:val="00BB0656"/>
    <w:rsid w:val="00C14903"/>
    <w:rsid w:val="00C16563"/>
    <w:rsid w:val="00C37984"/>
    <w:rsid w:val="00C86195"/>
    <w:rsid w:val="00CF6974"/>
    <w:rsid w:val="00CF72F6"/>
    <w:rsid w:val="00D23735"/>
    <w:rsid w:val="00D40D63"/>
    <w:rsid w:val="00D53C5F"/>
    <w:rsid w:val="00D66882"/>
    <w:rsid w:val="00D76A3D"/>
    <w:rsid w:val="00DA21B5"/>
    <w:rsid w:val="00DD554C"/>
    <w:rsid w:val="00E70372"/>
    <w:rsid w:val="00ED0363"/>
    <w:rsid w:val="00F023E5"/>
    <w:rsid w:val="00F06591"/>
    <w:rsid w:val="00F334DB"/>
    <w:rsid w:val="00F50CE1"/>
    <w:rsid w:val="00F61BC8"/>
    <w:rsid w:val="00FA26FC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BED27F-55CE-4CBF-87A8-CFD6C4CF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4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241E"/>
  </w:style>
  <w:style w:type="paragraph" w:styleId="a5">
    <w:name w:val="footer"/>
    <w:basedOn w:val="a"/>
    <w:link w:val="a6"/>
    <w:uiPriority w:val="99"/>
    <w:unhideWhenUsed/>
    <w:rsid w:val="001B24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241E"/>
  </w:style>
  <w:style w:type="paragraph" w:styleId="a7">
    <w:name w:val="Balloon Text"/>
    <w:basedOn w:val="a"/>
    <w:link w:val="a8"/>
    <w:uiPriority w:val="99"/>
    <w:semiHidden/>
    <w:unhideWhenUsed/>
    <w:rsid w:val="0038471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471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F72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3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 哲史</dc:creator>
  <cp:keywords/>
  <dc:description/>
  <cp:lastModifiedBy>秋山　哲史</cp:lastModifiedBy>
  <cp:revision>20</cp:revision>
  <cp:lastPrinted>2022-08-01T05:48:00Z</cp:lastPrinted>
  <dcterms:created xsi:type="dcterms:W3CDTF">2022-08-01T05:50:00Z</dcterms:created>
  <dcterms:modified xsi:type="dcterms:W3CDTF">2023-01-02T22:58:00Z</dcterms:modified>
</cp:coreProperties>
</file>